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 xml:space="preserve">Dit is een contextdocument voor een AI kennisbank.</w:t>
      </w:r>
      <w:r>
        <w:rPr>
          <w:sz w:val="20"/>
        </w:rPr>
        <w:t xml:space="preserve"> Gebruik de informatie hieronder als achtergrondkennis bij het beantwoorden van vragen en uitvoeren van taken voor dit werkgebied.</w:t>
      </w:r>
    </w:p>
    <w:p>
      <w:r>
        <w:rPr>
          <w:sz w:val="20"/>
        </w:rPr>
      </w:r>
    </w:p>
    <w:p>
      <w:pPr>
        <w:spacing w:before="0" w:after="20"/>
      </w:pPr>
      <w:r>
        <w:rPr>
          <w:rFonts w:ascii="Aptos" w:hAnsi="Aptos"/>
          <w:b/>
          <w:color w:val="666666"/>
          <w:sz w:val="20"/>
        </w:rPr>
        <w:t xml:space="preserve">Versie: </w:t>
      </w:r>
      <w:r>
        <w:rPr>
          <w:rFonts w:ascii="Aptos" w:hAnsi="Aptos"/>
          <w:b w:val="0"/>
          <w:color w:val="666666"/>
          <w:sz w:val="20"/>
        </w:rPr>
        <w:t>1.0</w:t>
      </w:r>
    </w:p>
    <w:p>
      <w:pPr>
        <w:spacing w:before="0" w:after="20"/>
      </w:pPr>
      <w:r>
        <w:rPr>
          <w:rFonts w:ascii="Aptos" w:hAnsi="Aptos"/>
          <w:b/>
          <w:color w:val="666666"/>
          <w:sz w:val="20"/>
        </w:rPr>
        <w:t xml:space="preserve">Eigenaar: </w:t>
      </w:r>
      <w:r>
        <w:rPr>
          <w:rFonts w:ascii="Aptos" w:hAnsi="Aptos"/>
          <w:b w:val="0"/>
          <w:color w:val="666666"/>
          <w:sz w:val="20"/>
        </w:rPr>
        <w:t>Klantenservice (s.bakker@voorbeeld.nl)</w:t>
      </w:r>
    </w:p>
    <w:p>
      <w:pPr>
        <w:spacing w:before="0" w:after="20"/>
      </w:pPr>
      <w:r>
        <w:rPr>
          <w:rFonts w:ascii="Aptos" w:hAnsi="Aptos"/>
          <w:b/>
          <w:color w:val="666666"/>
          <w:sz w:val="20"/>
        </w:rPr>
        <w:t xml:space="preserve">Bijgewerkt: </w:t>
      </w:r>
      <w:r>
        <w:rPr>
          <w:rFonts w:ascii="Aptos" w:hAnsi="Aptos"/>
          <w:b w:val="0"/>
          <w:color w:val="666666"/>
          <w:sz w:val="20"/>
        </w:rPr>
        <w:t>2026-04-10</w:t>
      </w:r>
    </w:p>
    <w:p>
      <w:pPr>
        <w:spacing w:before="0" w:after="20"/>
      </w:pPr>
      <w:r>
        <w:rPr>
          <w:rFonts w:ascii="Aptos" w:hAnsi="Aptos"/>
          <w:b/>
          <w:color w:val="666666"/>
          <w:sz w:val="20"/>
        </w:rPr>
        <w:t xml:space="preserve">Categorie: </w:t>
      </w:r>
      <w:r>
        <w:rPr>
          <w:rFonts w:ascii="Aptos" w:hAnsi="Aptos"/>
          <w:b w:val="0"/>
          <w:color w:val="666666"/>
          <w:sz w:val="20"/>
        </w:rPr>
        <w:t>klantenservice, klachten, productadvies, B2B, B2C</w:t>
      </w:r>
    </w:p>
    <w:p>
      <w:pPr>
        <w:spacing w:before="320"/>
      </w:pPr>
      <w:r>
        <w:rPr>
          <w:rFonts w:ascii="Aptos" w:hAnsi="Aptos"/>
          <w:b/>
          <w:sz w:val="36"/>
        </w:rPr>
        <w:t>Contextdocument: Klantenservice</w:t>
      </w:r>
    </w:p>
    <w:p>
      <w:pPr>
        <w:spacing w:before="240" w:after="80"/>
      </w:pPr>
      <w:r>
        <w:rPr>
          <w:rFonts w:ascii="Aptos" w:hAnsi="Aptos"/>
          <w:b/>
          <w:sz w:val="32"/>
        </w:rPr>
        <w:t>Werkgebied</w:t>
      </w:r>
    </w:p>
    <w:p>
      <w:pPr>
        <w:spacing w:before="0" w:after="80"/>
      </w:pPr>
      <w:r>
        <w:rPr>
          <w:rFonts w:ascii="Aptos" w:hAnsi="Aptos"/>
          <w:b w:val="0"/>
          <w:sz w:val="22"/>
        </w:rPr>
        <w:t>Wij zijn het klantenserviceteam. We beantwoorden klantvragen, handelen klachten af en geven productadvies via mail, telefoon en chat. Onze klanten zijn zakelijk (B2B) en particulier (B2C).</w:t>
      </w:r>
    </w:p>
    <w:p>
      <w:pPr>
        <w:spacing w:before="0" w:after="80"/>
      </w:pPr>
      <w:r>
        <w:rPr>
          <w:rFonts w:ascii="Aptos" w:hAnsi="Aptos"/>
          <w:b w:val="0"/>
          <w:sz w:val="22"/>
        </w:rPr>
      </w:r>
    </w:p>
    <w:p>
      <w:pPr>
        <w:spacing w:before="0" w:after="80"/>
      </w:pPr>
      <w:r>
        <w:rPr>
          <w:rFonts w:ascii="Aptos" w:hAnsi="Aptos"/>
          <w:b w:val="0"/>
          <w:sz w:val="22"/>
        </w:rPr>
        <w:t>We verwerken gemiddeld 120 tickets per dag met pieken op maandag en na feestdagen. De meeste vragen gaan over levertijd, retourzendingen en facturen. Intern schakelen we met product, logistiek en sales.</w:t>
      </w:r>
    </w:p>
    <w:p>
      <w:pPr>
        <w:spacing w:before="240" w:after="80"/>
      </w:pPr>
      <w:r>
        <w:rPr>
          <w:rFonts w:ascii="Aptos" w:hAnsi="Aptos"/>
          <w:b/>
          <w:sz w:val="32"/>
        </w:rPr>
        <w:t>Bronnen</w:t>
      </w:r>
    </w:p>
    <w:p>
      <w:pPr>
        <w:spacing w:before="0" w:after="40"/>
      </w:pPr>
      <w:r>
        <w:rPr>
          <w:rFonts w:ascii="Aptos" w:hAnsi="Aptos"/>
          <w:b/>
          <w:sz w:val="22"/>
        </w:rPr>
        <w:t>- FAQ (website.nl/faq)</w:t>
      </w:r>
      <w:r>
        <w:rPr>
          <w:rFonts w:ascii="Aptos" w:hAnsi="Aptos"/>
          <w:b w:val="0"/>
          <w:sz w:val="22"/>
        </w:rPr>
        <w:t xml:space="preserve"> — publieke veelgestelde vragen. Eerste bron bij standaard klantvragen.</w:t>
      </w:r>
    </w:p>
    <w:p>
      <w:pPr>
        <w:spacing w:before="0" w:after="40"/>
      </w:pPr>
      <w:r>
        <w:rPr>
          <w:rFonts w:ascii="Aptos" w:hAnsi="Aptos"/>
          <w:b/>
          <w:sz w:val="22"/>
        </w:rPr>
        <w:t>- Interne procedures (OneDrive/Klantenservice/procedures/)</w:t>
      </w:r>
      <w:r>
        <w:rPr>
          <w:rFonts w:ascii="Aptos" w:hAnsi="Aptos"/>
          <w:b w:val="0"/>
          <w:sz w:val="22"/>
        </w:rPr>
        <w:t xml:space="preserve"> — gedetailleerde afhandelinstructies per type klacht/vraag. Kern van het dagelijks werk.</w:t>
      </w:r>
    </w:p>
    <w:p>
      <w:pPr>
        <w:spacing w:before="0" w:after="40"/>
      </w:pPr>
      <w:r>
        <w:rPr>
          <w:rFonts w:ascii="Aptos" w:hAnsi="Aptos"/>
          <w:b/>
          <w:sz w:val="22"/>
        </w:rPr>
        <w:t>- Retour- en klachtenbeleid (intranet/beleid/retouren)</w:t>
      </w:r>
      <w:r>
        <w:rPr>
          <w:rFonts w:ascii="Aptos" w:hAnsi="Aptos"/>
          <w:b w:val="0"/>
          <w:sz w:val="22"/>
        </w:rPr>
        <w:t xml:space="preserve"> — regels en voorwaarden. Raadplegen bij elke klacht.</w:t>
      </w:r>
    </w:p>
    <w:p>
      <w:pPr>
        <w:spacing w:before="0" w:after="40"/>
      </w:pPr>
      <w:r>
        <w:rPr>
          <w:rFonts w:ascii="Aptos" w:hAnsi="Aptos"/>
          <w:b/>
          <w:sz w:val="22"/>
        </w:rPr>
        <w:t>- Productcatalogus (OneDrive/Producten/)</w:t>
      </w:r>
      <w:r>
        <w:rPr>
          <w:rFonts w:ascii="Aptos" w:hAnsi="Aptos"/>
          <w:b w:val="0"/>
          <w:sz w:val="22"/>
        </w:rPr>
        <w:t xml:space="preserve"> — actueel aanbod en tarieven. Bij productvragen en offertes.</w:t>
      </w:r>
    </w:p>
    <w:p>
      <w:pPr>
        <w:spacing w:before="0" w:after="40"/>
      </w:pPr>
      <w:r>
        <w:rPr>
          <w:rFonts w:ascii="Aptos" w:hAnsi="Aptos"/>
          <w:b/>
          <w:sz w:val="22"/>
        </w:rPr>
        <w:t>- CRM-notities (CRM-systeem)</w:t>
      </w:r>
      <w:r>
        <w:rPr>
          <w:rFonts w:ascii="Aptos" w:hAnsi="Aptos"/>
          <w:b w:val="0"/>
          <w:sz w:val="22"/>
        </w:rPr>
        <w:t xml:space="preserve"> — klantgeschiedenis en eerdere contacten. Altijd checken voor je antwoordt.</w:t>
      </w:r>
    </w:p>
    <w:p>
      <w:pPr>
        <w:spacing w:before="0" w:after="40"/>
      </w:pPr>
      <w:r>
        <w:rPr>
          <w:rFonts w:ascii="Aptos" w:hAnsi="Aptos"/>
          <w:b/>
          <w:sz w:val="22"/>
        </w:rPr>
        <w:t>- E-mailtemplates (OneDrive/Klantenservice/templates/)</w:t>
      </w:r>
      <w:r>
        <w:rPr>
          <w:rFonts w:ascii="Aptos" w:hAnsi="Aptos"/>
          <w:b w:val="0"/>
          <w:sz w:val="22"/>
        </w:rPr>
        <w:t xml:space="preserve"> — standaard antwoorden per categorie. Startpunt, aanpassen per situatie.</w:t>
      </w:r>
    </w:p>
    <w:p>
      <w:pPr>
        <w:spacing w:before="240" w:after="80"/>
      </w:pPr>
      <w:r>
        <w:rPr>
          <w:rFonts w:ascii="Aptos" w:hAnsi="Aptos"/>
          <w:b/>
          <w:sz w:val="32"/>
        </w:rPr>
        <w:t>Zo werkt het hier</w:t>
      </w:r>
    </w:p>
    <w:p>
      <w:pPr>
        <w:spacing w:before="0" w:after="80"/>
      </w:pPr>
      <w:r>
        <w:rPr>
          <w:rFonts w:ascii="Aptos" w:hAnsi="Aptos"/>
          <w:b w:val="0"/>
          <w:sz w:val="22"/>
        </w:rPr>
      </w:r>
    </w:p>
    <w:p>
      <w:r>
        <w:rPr>
          <w:rFonts w:ascii="Aptos" w:hAnsi="Aptos"/>
          <w:b/>
          <w:sz w:val="22"/>
        </w:rPr>
        <w:t xml:space="preserve">Toon: </w:t>
      </w:r>
      <w:r>
        <w:rPr>
          <w:rFonts w:ascii="Aptos" w:hAnsi="Aptos"/>
          <w:b w:val="0"/>
          <w:sz w:val="22"/>
        </w:rPr>
        <w:t>Warm maar professioneel. Altijd "je", nooit "u".</w:t>
      </w:r>
    </w:p>
    <w:p>
      <w:pPr>
        <w:spacing w:before="0" w:after="80"/>
      </w:pPr>
      <w:r>
        <w:rPr>
          <w:rFonts w:ascii="Aptos" w:hAnsi="Aptos"/>
          <w:b w:val="0"/>
          <w:sz w:val="22"/>
        </w:rPr>
      </w:r>
    </w:p>
    <w:p>
      <w:r>
        <w:rPr>
          <w:rFonts w:ascii="Aptos" w:hAnsi="Aptos"/>
          <w:b/>
          <w:sz w:val="22"/>
        </w:rPr>
        <w:t>Vuistregels:</w:t>
      </w:r>
    </w:p>
    <w:p>
      <w:pPr>
        <w:spacing w:before="0" w:after="40"/>
      </w:pPr>
      <w:r>
        <w:rPr>
          <w:rFonts w:ascii="Aptos" w:hAnsi="Aptos"/>
          <w:b w:val="0"/>
          <w:sz w:val="22"/>
        </w:rPr>
        <w:t>- Klacht boven €500 → escaleren naar teamlead</w:t>
      </w:r>
    </w:p>
    <w:p>
      <w:pPr>
        <w:spacing w:before="0" w:after="40"/>
      </w:pPr>
      <w:r>
        <w:rPr>
          <w:rFonts w:ascii="Aptos" w:hAnsi="Aptos"/>
          <w:b w:val="0"/>
          <w:sz w:val="22"/>
        </w:rPr>
        <w:t>- Derde klacht zelfde klant → bellen, niet mailen</w:t>
      </w:r>
    </w:p>
    <w:p>
      <w:pPr>
        <w:spacing w:before="0" w:after="40"/>
      </w:pPr>
      <w:r>
        <w:rPr>
          <w:rFonts w:ascii="Aptos" w:hAnsi="Aptos"/>
          <w:b w:val="0"/>
          <w:sz w:val="22"/>
        </w:rPr>
        <w:t>- Retour na 30 dagen: kan, maar niet actief aanbieden</w:t>
      </w:r>
    </w:p>
    <w:p>
      <w:pPr>
        <w:spacing w:before="0" w:after="40"/>
      </w:pPr>
      <w:r>
        <w:rPr>
          <w:rFonts w:ascii="Aptos" w:hAnsi="Aptos"/>
          <w:b w:val="0"/>
          <w:sz w:val="22"/>
        </w:rPr>
        <w:t>- Bij twijfel: liever te coulant dan te streng</w:t>
      </w:r>
    </w:p>
    <w:p>
      <w:pPr>
        <w:spacing w:before="0" w:after="40"/>
      </w:pPr>
      <w:r>
        <w:rPr>
          <w:rFonts w:ascii="Aptos" w:hAnsi="Aptos"/>
          <w:b w:val="0"/>
          <w:sz w:val="22"/>
        </w:rPr>
        <w:t>- Standaard-antwoorden dekken ~80% van de vragen</w:t>
      </w:r>
    </w:p>
    <w:p>
      <w:pPr>
        <w:spacing w:before="0" w:after="80"/>
      </w:pPr>
      <w:r>
        <w:rPr>
          <w:rFonts w:ascii="Aptos" w:hAnsi="Aptos"/>
          <w:b w:val="0"/>
          <w:sz w:val="22"/>
        </w:rPr>
      </w:r>
    </w:p>
    <w:p>
      <w:r>
        <w:rPr>
          <w:rFonts w:ascii="Aptos" w:hAnsi="Aptos"/>
          <w:b/>
          <w:sz w:val="22"/>
        </w:rPr>
        <w:t>Jargon:</w:t>
      </w:r>
    </w:p>
    <w:p>
      <w:pPr>
        <w:spacing w:before="0" w:after="40"/>
      </w:pPr>
      <w:r>
        <w:rPr>
          <w:rFonts w:ascii="Aptos" w:hAnsi="Aptos"/>
          <w:b w:val="0"/>
          <w:sz w:val="22"/>
        </w:rPr>
        <w:t>- SLA = afgesproken reactietijd per klantsegment</w:t>
      </w:r>
    </w:p>
    <w:p>
      <w:pPr>
        <w:spacing w:before="0" w:after="40"/>
      </w:pPr>
      <w:r>
        <w:rPr>
          <w:rFonts w:ascii="Aptos" w:hAnsi="Aptos"/>
          <w:b w:val="0"/>
          <w:sz w:val="22"/>
        </w:rPr>
        <w:t>- B2B Premium = zakelijke klanten met voorrangsservice</w:t>
      </w:r>
    </w:p>
    <w:p>
      <w:pPr>
        <w:spacing w:before="0" w:after="40"/>
      </w:pPr>
      <w:r>
        <w:rPr>
          <w:rFonts w:ascii="Aptos" w:hAnsi="Aptos"/>
          <w:b w:val="0"/>
          <w:sz w:val="22"/>
        </w:rPr>
        <w:t>- Escalatie = doorverwijzen naar teamlead of specialist</w:t>
      </w:r>
    </w:p>
    <w:p>
      <w:pPr>
        <w:spacing w:before="240" w:after="80"/>
      </w:pPr>
      <w:r>
        <w:rPr>
          <w:rFonts w:ascii="Aptos" w:hAnsi="Aptos"/>
          <w:b/>
          <w:sz w:val="32"/>
        </w:rPr>
        <w:t>Taken</w:t>
      </w:r>
    </w:p>
    <w:p>
      <w:pPr>
        <w:spacing w:before="0" w:after="80"/>
      </w:pPr>
      <w:r>
        <w:rPr>
          <w:rFonts w:ascii="Aptos" w:hAnsi="Aptos"/>
          <w:b w:val="0"/>
          <w:sz w:val="22"/>
        </w:rPr>
      </w:r>
    </w:p>
    <w:p>
      <w:pPr>
        <w:spacing w:before="0" w:after="80"/>
      </w:pPr>
      <w:r>
        <w:rPr>
          <w:rFonts w:ascii="Aptos" w:hAnsi="Aptos"/>
          <w:b w:val="0"/>
          <w:sz w:val="22"/>
        </w:rPr>
        <w:t>1. Retentiemail schrijven — persoonlijke mail + compensatievoorstel voor B2B-klant die dreigt op te zeggen na meerdere klachten. Gebruik: CRM + klachtenbeleid + e-mailtemplates.</w:t>
      </w:r>
    </w:p>
    <w:p>
      <w:pPr>
        <w:spacing w:before="0" w:after="80"/>
      </w:pPr>
      <w:r>
        <w:rPr>
          <w:rFonts w:ascii="Aptos" w:hAnsi="Aptos"/>
          <w:b w:val="0"/>
          <w:sz w:val="22"/>
        </w:rPr>
      </w:r>
    </w:p>
    <w:p>
      <w:pPr>
        <w:spacing w:before="0" w:after="80"/>
      </w:pPr>
      <w:r>
        <w:rPr>
          <w:rFonts w:ascii="Aptos" w:hAnsi="Aptos"/>
          <w:b w:val="0"/>
          <w:sz w:val="22"/>
        </w:rPr>
        <w:t>2. Klantvragen analyseren — klantvragen van een week analyseren, patronen spotten, 3 procesverbeteringen voorstellen aan management. Gebruik: FAQ + CRM + interne procedures.</w:t>
      </w:r>
    </w:p>
    <w:p>
      <w:pPr>
        <w:spacing w:before="0" w:after="80"/>
      </w:pPr>
      <w:r>
        <w:rPr>
          <w:rFonts w:ascii="Aptos" w:hAnsi="Aptos"/>
          <w:b w:val="0"/>
          <w:sz w:val="22"/>
        </w:rPr>
      </w:r>
    </w:p>
    <w:p>
      <w:pPr>
        <w:spacing w:before="0" w:after="80"/>
      </w:pPr>
      <w:r>
        <w:rPr>
          <w:rFonts w:ascii="Aptos" w:hAnsi="Aptos"/>
          <w:b w:val="0"/>
          <w:sz w:val="22"/>
        </w:rPr>
        <w:t>3. Inwerkdocument maken — document voor nieuwe collega met tone of voice, escalatieregels en top-10 vragen met voorbeeldantwoorden. Gebruik: FAQ + e-mailtemplates + alle vuistregels.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